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C00" w:rsidRPr="00075893" w:rsidRDefault="00DE0C00" w:rsidP="00DE0C0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E0C00">
        <w:rPr>
          <w:rFonts w:ascii="Times New Roman" w:hAnsi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2606040</wp:posOffset>
            </wp:positionH>
            <wp:positionV relativeFrom="paragraph">
              <wp:posOffset>-104775</wp:posOffset>
            </wp:positionV>
            <wp:extent cx="485775" cy="695325"/>
            <wp:effectExtent l="19050" t="0" r="9525" b="0"/>
            <wp:wrapSquare wrapText="left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E0C00" w:rsidRPr="00075893" w:rsidRDefault="00DE0C00" w:rsidP="00DE0C0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DE0C00" w:rsidRPr="00075893" w:rsidRDefault="00DE0C00" w:rsidP="00DE0C0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DE0C00" w:rsidRPr="00075893" w:rsidRDefault="00DE0C00" w:rsidP="00DE0C0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75893">
        <w:rPr>
          <w:rFonts w:ascii="Times New Roman" w:hAnsi="Times New Roman"/>
          <w:b/>
          <w:sz w:val="28"/>
          <w:szCs w:val="28"/>
        </w:rPr>
        <w:t>К</w:t>
      </w:r>
      <w:r w:rsidRPr="00075893">
        <w:rPr>
          <w:rFonts w:ascii="Times New Roman" w:hAnsi="Times New Roman"/>
          <w:b/>
          <w:bCs/>
          <w:sz w:val="28"/>
          <w:szCs w:val="28"/>
        </w:rPr>
        <w:t>иївська районна в м. Полтаві рада</w:t>
      </w:r>
    </w:p>
    <w:p w:rsidR="00DE0C00" w:rsidRPr="00075893" w:rsidRDefault="00DE0C00" w:rsidP="00DE0C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1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1"/>
          <w:sz w:val="28"/>
          <w:szCs w:val="28"/>
        </w:rPr>
        <w:t>Виконавчий комітет</w:t>
      </w:r>
    </w:p>
    <w:p w:rsidR="00DE0C00" w:rsidRPr="00075893" w:rsidRDefault="00DE0C00" w:rsidP="00DE0C0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pacing w:val="-3"/>
          <w:sz w:val="28"/>
          <w:szCs w:val="28"/>
        </w:rPr>
      </w:pPr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Р І Ш Е Н </w:t>
      </w:r>
      <w:proofErr w:type="spellStart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>Н</w:t>
      </w:r>
      <w:proofErr w:type="spellEnd"/>
      <w:r w:rsidRPr="00075893">
        <w:rPr>
          <w:rFonts w:ascii="Times New Roman" w:hAnsi="Times New Roman"/>
          <w:b/>
          <w:color w:val="000000"/>
          <w:spacing w:val="-3"/>
          <w:sz w:val="28"/>
          <w:szCs w:val="28"/>
        </w:rPr>
        <w:t xml:space="preserve"> Я</w:t>
      </w:r>
    </w:p>
    <w:p w:rsidR="00DE0C00" w:rsidRDefault="00DE0C00" w:rsidP="00DE0C00">
      <w:pPr>
        <w:spacing w:after="0" w:line="240" w:lineRule="auto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DE0C00" w:rsidRDefault="00DE0C00" w:rsidP="00DE0C00">
      <w:pPr>
        <w:spacing w:after="0" w:line="240" w:lineRule="auto"/>
        <w:rPr>
          <w:rFonts w:ascii="Times New Roman" w:hAnsi="Times New Roman"/>
          <w:b/>
          <w:color w:val="000000"/>
          <w:spacing w:val="-3"/>
          <w:sz w:val="28"/>
          <w:szCs w:val="28"/>
        </w:rPr>
      </w:pPr>
    </w:p>
    <w:p w:rsidR="00DE0C00" w:rsidRPr="00075893" w:rsidRDefault="00DE0C00" w:rsidP="00DE0C00">
      <w:pPr>
        <w:spacing w:after="0" w:line="240" w:lineRule="auto"/>
        <w:rPr>
          <w:rFonts w:ascii="Times New Roman" w:hAnsi="Times New Roman"/>
          <w:sz w:val="28"/>
        </w:rPr>
      </w:pPr>
      <w:r w:rsidRPr="00075893">
        <w:rPr>
          <w:rFonts w:ascii="Times New Roman" w:hAnsi="Times New Roman"/>
          <w:sz w:val="28"/>
        </w:rPr>
        <w:t xml:space="preserve">Від </w:t>
      </w:r>
      <w:r>
        <w:rPr>
          <w:rFonts w:ascii="Times New Roman" w:hAnsi="Times New Roman"/>
          <w:sz w:val="28"/>
          <w:lang w:val="ru-RU"/>
        </w:rPr>
        <w:t>12.11</w:t>
      </w:r>
      <w:r w:rsidRPr="00075893">
        <w:rPr>
          <w:rFonts w:ascii="Times New Roman" w:hAnsi="Times New Roman"/>
          <w:sz w:val="28"/>
        </w:rPr>
        <w:t>.201</w:t>
      </w:r>
      <w:r>
        <w:rPr>
          <w:rFonts w:ascii="Times New Roman" w:hAnsi="Times New Roman"/>
          <w:sz w:val="28"/>
        </w:rPr>
        <w:t>9</w:t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</w:r>
      <w:r w:rsidRPr="00075893">
        <w:rPr>
          <w:rFonts w:ascii="Times New Roman" w:hAnsi="Times New Roman"/>
          <w:sz w:val="28"/>
        </w:rPr>
        <w:tab/>
        <w:t xml:space="preserve">№ </w:t>
      </w:r>
      <w:r w:rsidR="00727AEB">
        <w:rPr>
          <w:rFonts w:ascii="Times New Roman" w:hAnsi="Times New Roman"/>
          <w:sz w:val="28"/>
        </w:rPr>
        <w:t>290</w:t>
      </w:r>
    </w:p>
    <w:p w:rsidR="00DE0C00" w:rsidRPr="005271C1" w:rsidRDefault="00DE0C00" w:rsidP="00DE0C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Про затвердження </w:t>
      </w:r>
    </w:p>
    <w:p w:rsidR="00DE0C00" w:rsidRPr="005271C1" w:rsidRDefault="00DE0C00" w:rsidP="00DE0C0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 xml:space="preserve">розпоряджень за </w:t>
      </w:r>
      <w:r>
        <w:rPr>
          <w:rFonts w:ascii="Times New Roman" w:hAnsi="Times New Roman"/>
          <w:sz w:val="28"/>
          <w:szCs w:val="28"/>
        </w:rPr>
        <w:t>жовтень</w:t>
      </w:r>
      <w:r w:rsidRPr="005271C1">
        <w:rPr>
          <w:rFonts w:ascii="Times New Roman" w:hAnsi="Times New Roman"/>
          <w:sz w:val="28"/>
          <w:szCs w:val="28"/>
        </w:rPr>
        <w:t xml:space="preserve"> 2019 р.</w:t>
      </w:r>
    </w:p>
    <w:p w:rsidR="00DE0C00" w:rsidRPr="005271C1" w:rsidRDefault="00DE0C00" w:rsidP="00DE0C00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E0C00" w:rsidRDefault="00DE0C00" w:rsidP="00DE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E0C00" w:rsidRPr="005271C1" w:rsidRDefault="00DE0C00" w:rsidP="00DE0C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Заслухавши інформацію про видані розпорядження, виконавчий комітет Київської районної в м. Полтаві ради</w:t>
      </w:r>
    </w:p>
    <w:p w:rsidR="00DE0C00" w:rsidRDefault="00DE0C00" w:rsidP="00DE0C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271C1">
        <w:rPr>
          <w:rFonts w:ascii="Times New Roman" w:hAnsi="Times New Roman"/>
          <w:sz w:val="28"/>
          <w:szCs w:val="28"/>
        </w:rPr>
        <w:t>в и р і ш и в:</w:t>
      </w:r>
    </w:p>
    <w:p w:rsidR="00DE0C00" w:rsidRDefault="00DE0C00" w:rsidP="00DE0C00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71C1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затвердити розпорядження голови районної ради, видані за вересень 2019 року з 01.09.2019 по 30.09.2019.</w:t>
      </w:r>
    </w:p>
    <w:p w:rsidR="00DE0C00" w:rsidRPr="005271C1" w:rsidRDefault="00DE0C00" w:rsidP="00DE0C00">
      <w:pPr>
        <w:tabs>
          <w:tab w:val="left" w:pos="708"/>
          <w:tab w:val="center" w:pos="4153"/>
          <w:tab w:val="right" w:pos="83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1188"/>
        <w:gridCol w:w="1904"/>
        <w:gridCol w:w="6763"/>
      </w:tblGrid>
      <w:tr w:rsidR="00DE0C00" w:rsidRPr="005271C1" w:rsidTr="00226BE7">
        <w:trPr>
          <w:trHeight w:val="58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№№</w:t>
            </w:r>
          </w:p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Номер,</w:t>
            </w:r>
          </w:p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00" w:rsidRPr="005271C1" w:rsidRDefault="00DE0C00" w:rsidP="00226BE7">
            <w:pPr>
              <w:keepNext/>
              <w:spacing w:after="0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Назва розпоряджень</w:t>
            </w:r>
          </w:p>
        </w:tc>
      </w:tr>
      <w:tr w:rsidR="00DE0C00" w:rsidRPr="005271C1" w:rsidTr="00226BE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90</w:t>
            </w: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</w:t>
            </w:r>
          </w:p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/>
              </w:rPr>
              <w:t>01.10.2019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DE0C00" w:rsidRPr="005271C1" w:rsidTr="00226BE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91-р</w:t>
            </w:r>
          </w:p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01.10.2019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призначення відповідальної особи за організацію використання кваліфікованих електронних довірчих послуг</w:t>
            </w:r>
          </w:p>
        </w:tc>
      </w:tr>
      <w:tr w:rsidR="00DE0C00" w:rsidRPr="005271C1" w:rsidTr="00226BE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92-р</w:t>
            </w:r>
          </w:p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03.10.2019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складу тендерного комітету</w:t>
            </w:r>
          </w:p>
        </w:tc>
      </w:tr>
      <w:tr w:rsidR="00DE0C00" w:rsidRPr="005271C1" w:rsidTr="00226BE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93-р</w:t>
            </w:r>
          </w:p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09.10.2019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розпорядження від 09.01.2019 №7-р «Про виділення коштів»</w:t>
            </w:r>
          </w:p>
        </w:tc>
      </w:tr>
      <w:tr w:rsidR="00DE0C00" w:rsidRPr="005271C1" w:rsidTr="00226BE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94-р</w:t>
            </w:r>
          </w:p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10.10.2019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DE0C00" w:rsidRPr="005271C1" w:rsidTr="00226BE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95-р</w:t>
            </w:r>
          </w:p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21.10.2019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DE0C00" w:rsidRPr="005271C1" w:rsidTr="00226BE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96-р</w:t>
            </w:r>
          </w:p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22.10.2019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районний штаб по профілактиці дитячої бездоглядності</w:t>
            </w:r>
          </w:p>
        </w:tc>
      </w:tr>
      <w:tr w:rsidR="00DE0C00" w:rsidRPr="005271C1" w:rsidTr="00226BE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97-р</w:t>
            </w:r>
          </w:p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24.10.2019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розпорядження від 27.12.2018 №202-р «Про затвердження графіку особистого прийому громадян та проведення прямих телефонних ліній керівництвом районної ради та виконкому на 2019 рік»</w:t>
            </w:r>
          </w:p>
        </w:tc>
      </w:tr>
      <w:tr w:rsidR="00DE0C00" w:rsidRPr="005271C1" w:rsidTr="00226BE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98-р</w:t>
            </w:r>
          </w:p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24.10.2019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виділення коштів</w:t>
            </w:r>
          </w:p>
        </w:tc>
      </w:tr>
      <w:tr w:rsidR="00DE0C00" w:rsidRPr="005271C1" w:rsidTr="00226BE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99-р</w:t>
            </w:r>
          </w:p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29.10.2019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DE0C00" w:rsidRPr="005271C1" w:rsidTr="00226BE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100-р</w:t>
            </w:r>
          </w:p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30.10.2019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нагородження громадян</w:t>
            </w:r>
          </w:p>
        </w:tc>
      </w:tr>
      <w:tr w:rsidR="00DE0C00" w:rsidRPr="005271C1" w:rsidTr="00226BE7"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tabs>
                <w:tab w:val="left" w:pos="708"/>
                <w:tab w:val="center" w:pos="4153"/>
                <w:tab w:val="right" w:pos="8306"/>
              </w:tabs>
              <w:spacing w:after="0"/>
              <w:ind w:firstLine="284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101-р</w:t>
            </w:r>
          </w:p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30.10.2019</w:t>
            </w:r>
          </w:p>
        </w:tc>
        <w:tc>
          <w:tcPr>
            <w:tcW w:w="6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C00" w:rsidRPr="005271C1" w:rsidRDefault="00DE0C00" w:rsidP="00226B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271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 внесення змін до паспорту бюджетної програми районного бюджету на 2019 рік</w:t>
            </w:r>
          </w:p>
        </w:tc>
      </w:tr>
    </w:tbl>
    <w:p w:rsidR="00DE0C00" w:rsidRPr="005271C1" w:rsidRDefault="00DE0C00" w:rsidP="00DE0C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0C00" w:rsidRDefault="00DE0C00" w:rsidP="00DE0C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0C00" w:rsidRDefault="00DE0C00" w:rsidP="00DE0C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0C00" w:rsidRPr="005271C1" w:rsidRDefault="00DE0C00" w:rsidP="00DE0C00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E0C00" w:rsidRPr="005271C1" w:rsidRDefault="00DE0C00" w:rsidP="00DE0C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Заступник голови районної ради</w:t>
      </w:r>
      <w:r>
        <w:rPr>
          <w:rFonts w:ascii="Times New Roman" w:hAnsi="Times New Roman"/>
          <w:sz w:val="28"/>
          <w:szCs w:val="28"/>
        </w:rPr>
        <w:tab/>
      </w:r>
      <w:r w:rsidR="00727AEB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ab/>
      </w:r>
      <w:r w:rsidR="008C4FE2">
        <w:rPr>
          <w:rFonts w:ascii="Times New Roman" w:hAnsi="Times New Roman"/>
          <w:sz w:val="28"/>
          <w:szCs w:val="28"/>
        </w:rPr>
        <w:t xml:space="preserve">                 </w:t>
      </w:r>
      <w:r>
        <w:rPr>
          <w:rFonts w:ascii="Times New Roman" w:hAnsi="Times New Roman"/>
          <w:sz w:val="28"/>
          <w:szCs w:val="28"/>
        </w:rPr>
        <w:tab/>
        <w:t>Владислав КОНТАРЧУК</w:t>
      </w:r>
    </w:p>
    <w:p w:rsidR="000A4009" w:rsidRDefault="000A4009"/>
    <w:sectPr w:rsidR="000A4009" w:rsidSect="008C4FE2">
      <w:pgSz w:w="11906" w:h="16838"/>
      <w:pgMar w:top="630" w:right="424" w:bottom="99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DE0C00"/>
    <w:rsid w:val="000A4009"/>
    <w:rsid w:val="001D2194"/>
    <w:rsid w:val="00727AEB"/>
    <w:rsid w:val="008C4FE2"/>
    <w:rsid w:val="00A57F48"/>
    <w:rsid w:val="00BD0ADB"/>
    <w:rsid w:val="00CB2D17"/>
    <w:rsid w:val="00DE0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C00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E0C00"/>
    <w:pPr>
      <w:spacing w:after="0" w:line="240" w:lineRule="auto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943</Words>
  <Characters>539</Characters>
  <Application>Microsoft Office Word</Application>
  <DocSecurity>0</DocSecurity>
  <Lines>4</Lines>
  <Paragraphs>2</Paragraphs>
  <ScaleCrop>false</ScaleCrop>
  <Company>Microsoft</Company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</cp:revision>
  <dcterms:created xsi:type="dcterms:W3CDTF">2019-11-07T08:08:00Z</dcterms:created>
  <dcterms:modified xsi:type="dcterms:W3CDTF">2019-11-12T14:01:00Z</dcterms:modified>
</cp:coreProperties>
</file>